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9E" w:rsidRPr="00DF369E" w:rsidRDefault="00DF369E" w:rsidP="00DF3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369E">
        <w:rPr>
          <w:rFonts w:ascii="Times New Roman" w:hAnsi="Times New Roman" w:cs="Times New Roman"/>
          <w:sz w:val="24"/>
          <w:szCs w:val="24"/>
        </w:rPr>
        <w:t>УТВЕРЖДЕНО</w:t>
      </w:r>
    </w:p>
    <w:p w:rsidR="00DF369E" w:rsidRPr="00DF369E" w:rsidRDefault="00DF369E" w:rsidP="00DF3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369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F369E" w:rsidRPr="00DF369E" w:rsidRDefault="00DF369E" w:rsidP="00DF3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369E">
        <w:rPr>
          <w:rFonts w:ascii="Times New Roman" w:hAnsi="Times New Roman" w:cs="Times New Roman"/>
          <w:sz w:val="24"/>
          <w:szCs w:val="24"/>
        </w:rPr>
        <w:t>Совета Министров</w:t>
      </w:r>
    </w:p>
    <w:p w:rsidR="00DF369E" w:rsidRPr="00DF369E" w:rsidRDefault="00DF369E" w:rsidP="00DF3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369E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DF369E" w:rsidRPr="00DF369E" w:rsidRDefault="00DF369E" w:rsidP="00DF3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DF369E">
        <w:rPr>
          <w:rFonts w:ascii="Times New Roman" w:hAnsi="Times New Roman" w:cs="Times New Roman"/>
          <w:sz w:val="24"/>
          <w:szCs w:val="24"/>
        </w:rPr>
        <w:t>02.07.2021 N 381</w:t>
      </w:r>
    </w:p>
    <w:p w:rsidR="00DF369E" w:rsidRPr="00DF369E" w:rsidRDefault="00DF369E" w:rsidP="00DF36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369E" w:rsidRPr="00DF369E" w:rsidRDefault="00DF369E" w:rsidP="00DF36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674"/>
      <w:bookmarkEnd w:id="1"/>
      <w:r w:rsidRPr="00DF369E">
        <w:rPr>
          <w:rFonts w:ascii="Times New Roman" w:hAnsi="Times New Roman" w:cs="Times New Roman"/>
          <w:sz w:val="24"/>
          <w:szCs w:val="24"/>
        </w:rPr>
        <w:t>ПРАВИЛА</w:t>
      </w:r>
    </w:p>
    <w:p w:rsidR="00DF369E" w:rsidRPr="00DF369E" w:rsidRDefault="00DF369E" w:rsidP="00DF36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ДОСТУПА К УСЛУГАМ ПО ПЕРЕДАЧЕ И (ИЛИ) РАСПРЕДЕЛЕНИЮ ЭЛЕКТРИЧЕСКОЙ ЭНЕРГИИ</w:t>
      </w:r>
    </w:p>
    <w:p w:rsidR="00DF369E" w:rsidRPr="00DF369E" w:rsidRDefault="00DF369E" w:rsidP="00DF36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369E" w:rsidRPr="00DF369E" w:rsidRDefault="00DF369E" w:rsidP="00DF369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b/>
          <w:bCs/>
          <w:sz w:val="24"/>
          <w:szCs w:val="24"/>
        </w:rPr>
        <w:t>ГЛАВА 1</w:t>
      </w:r>
    </w:p>
    <w:p w:rsidR="00DF369E" w:rsidRPr="00DF369E" w:rsidRDefault="00DF369E" w:rsidP="00DF36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DF369E" w:rsidRPr="00DF369E" w:rsidRDefault="00DF369E" w:rsidP="00DF36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369E" w:rsidRPr="00DF369E" w:rsidRDefault="00DF369E" w:rsidP="00DF36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1. Настоящие Правила определяют порядок доступа к услугам по передаче и распределению электрической энергии и к услугам по распределению электрической энергии (далее, если не определено иное, - услуги по передаче и (или) распределению электрической энергии), произведенной блок-станциями, по электрическим сетям республиканских унитарных предприятий электроэнергетики "Брестэнерго", "Витебскэнерго", "Гомельэнерго", "Гродноэнерго", "Минскэнерго", "Могилевэнерго" (далее - РУП-облэнерго), а также порядок оказания этих услуг.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2. Для целей настоящих Правил используются термины и их определения в значениях, установленных Указом Президента Республики Беларусь от 16 апреля 2021 г. N 153, Правилами электроснабжения, утвержденными постановлением Совета Министров Республики Беларусь от 17 октября 2011 г. N 1394, Правилами доступа к услугам по оперативно-диспетчерскому управлению в электроэнергетике, утвержденными постановлением, утвердившим настоящие Правила, а также следующие термины и их определения: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исполнитель услуг по передаче и (или) распределению электрической энергии (далее - исполнитель услуг) - государственное производственное объединение электроэнергетики "Белэнерго" (далее - ГПО "Белэнерго") и (или) РУП-облэнерго, оказывающие услуги по передаче и (или) распределению электрической энергии;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потребитель услуг по передаче и (или) распределению электрической энергии (далее - потребитель услуг) - владелец блок-станции, которому исполнителем услуг оказываются услуги по передаче и (или) распределению электрической энергии;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распределительные электрические сети - линии электропередачи напряжением 110 кВ и ниже, являющиеся сооружениями, передаточными устройствами, а также подстанции, распределительные устройства, к которым они присоединены, системы и средства управления указанными объектами, не входящие в системообразующие (передающие) электрические сети и межгосударственные электрические сети;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системообразующие (передающие) электрические сети - линии электропередачи напряжением 220 кВ и выше, являющиеся сооружениями, передаточными устройствами, а также подстанции, распределительные устройства, к которым они присоединены, системы и средства управления указанными объектами;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услуги по передаче электрической энергии - комплекс организационно и технологически связанных действий, которые обеспечивают перемещение электрической энергии по системообразующим (передающим) электрическим сетям;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услуги по распределению электрической энергии - комплекс организационно и технологически связанных действий, которые обеспечивают перемещение электрической энергии по распределительным электрическим сетям.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88"/>
      <w:bookmarkEnd w:id="2"/>
      <w:r w:rsidRPr="00DF369E">
        <w:rPr>
          <w:rFonts w:ascii="Times New Roman" w:hAnsi="Times New Roman" w:cs="Times New Roman"/>
          <w:sz w:val="24"/>
          <w:szCs w:val="24"/>
        </w:rPr>
        <w:t xml:space="preserve">3. Услуги по передаче и распределению электрической энергии, произведенной блок-станциями, по электрическим сетям РУП-облэнерго в пределах нескольких областей оказываются </w:t>
      </w:r>
      <w:r w:rsidRPr="00DF369E">
        <w:rPr>
          <w:rFonts w:ascii="Times New Roman" w:hAnsi="Times New Roman" w:cs="Times New Roman"/>
          <w:sz w:val="24"/>
          <w:szCs w:val="24"/>
        </w:rPr>
        <w:lastRenderedPageBreak/>
        <w:t>владельцам блок-станций установленной электрической мощностью 25 МВт и более для передачи и распределения электрической энергии, произведенной указанными блок-станциями, своим обособленным подразделениям (филиалам, представительствам), иным структурным подразделениям и (или) объектам электроснабжения владельцев блок-станций (далее - объекты владельца блок-станции) на основании договора оказания услуг по передаче и распределению электрической энергии, заключаемого между владельцем блок-станции, РУП-облэнерго, к электрической сети которого непосредственно подключена блок-станция, и ГПО "Белэнерго".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Услуги по распределению электрической энергии, произведенной блок-станцией, по электрической сети РУП-облэнерго в пределах одной области оказываются на основании договора оказания услуг по распределению электрической энергии: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организациям жилищно-коммунального хозяйства, являющимся владельцами блок-станций, для обеспечения продажи электрической энергии, произведенной указанными блок-станциями сверх объемов, необходимых для энергетического обеспечения хозяйственной деятельности их владельцев, потребителям, являющимся организациями жилищно-коммунального хозяйства;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владельцам блок-станций для распределения электрической энергии, произведенной указанными блок-станциями, на объекты владельцев блок-станций.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92"/>
      <w:bookmarkEnd w:id="3"/>
      <w:r w:rsidRPr="00DF369E">
        <w:rPr>
          <w:rFonts w:ascii="Times New Roman" w:hAnsi="Times New Roman" w:cs="Times New Roman"/>
          <w:sz w:val="24"/>
          <w:szCs w:val="24"/>
        </w:rPr>
        <w:t>4. Для обеспечения исполнения договоров оказания услуг по передаче и распределению электрической энергии между ГПО "Белэнерго" и всеми РУП-облэнерго заключается договор на оказание такими РУП-облэнерго услуг ГПО "Белэнерго" по технологическому обеспечению исполнения договоров оказания услуг по передаче и распределению электрической энергии.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93"/>
      <w:bookmarkEnd w:id="4"/>
      <w:r w:rsidRPr="00DF369E">
        <w:rPr>
          <w:rFonts w:ascii="Times New Roman" w:hAnsi="Times New Roman" w:cs="Times New Roman"/>
          <w:sz w:val="24"/>
          <w:szCs w:val="24"/>
        </w:rPr>
        <w:t>5. Доступ к услугам по передаче и (или) распределению электрической энергии, произведенной блок-станциями, по электрическим сетям РУП-облэнерго предусматривает обеспечение предоставления таких услуг их потребителям на равных (недискриминационных) условиях в соответствии с заключенными договорами оказания услуг по передаче и распределению электрической энергии, договорами оказания услуг по распределению электрической энергии при соблюдении следующих требований: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непосредственное подключение блок-станции и электроустановок объектов владельца блок-станции, потребителя к электрическим сетям РУП-облэнерго;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оснащение в соответствии с пунктом 128 Правил электроснабжения блок-станции и электроустановок объектов владельца блок-станции, потребителя автоматизированными системами контроля и учета электрической энергии (мощности), в том числе соответствующей аппаратурой связи для передачи измерительной информации РУП-облэнерго.</w:t>
      </w:r>
    </w:p>
    <w:p w:rsidR="00DF369E" w:rsidRPr="00DF369E" w:rsidRDefault="00DF369E" w:rsidP="00DF36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369E" w:rsidRPr="00DF369E" w:rsidRDefault="00DF369E" w:rsidP="00DF369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b/>
          <w:bCs/>
          <w:sz w:val="24"/>
          <w:szCs w:val="24"/>
        </w:rPr>
        <w:t>ГЛАВА 2</w:t>
      </w:r>
    </w:p>
    <w:p w:rsidR="00DF369E" w:rsidRPr="00DF369E" w:rsidRDefault="00DF369E" w:rsidP="00DF36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b/>
          <w:bCs/>
          <w:sz w:val="24"/>
          <w:szCs w:val="24"/>
        </w:rPr>
        <w:t>ЗАКЛЮЧЕНИЕ ДОГОВОРОВ ОКАЗАНИЯ УСЛУГ ПО ПЕРЕДАЧЕ И РАСПРЕДЕЛЕНИЮ ЭЛЕКТРИЧЕСКОЙ ЭНЕРГИИ, ДОГОВОРОВ ОКАЗАНИЯ УСЛУГ ПО РАСПРЕДЕЛЕНИЮ ЭЛЕКТРИЧЕСКОЙ ЭНЕРГИИ</w:t>
      </w:r>
    </w:p>
    <w:p w:rsidR="00DF369E" w:rsidRPr="00DF369E" w:rsidRDefault="00DF369E" w:rsidP="00DF36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369E" w:rsidRPr="00DF369E" w:rsidRDefault="00DF369E" w:rsidP="00DF36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6. Договор оказания услуг по передаче и распределению электрической энергии, договор оказания услуг по распределению электрической энергии являются публичными и заключаются на срок не менее расчетного периода (месяца).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01"/>
      <w:bookmarkEnd w:id="5"/>
      <w:r w:rsidRPr="00DF369E">
        <w:rPr>
          <w:rFonts w:ascii="Times New Roman" w:hAnsi="Times New Roman" w:cs="Times New Roman"/>
          <w:sz w:val="24"/>
          <w:szCs w:val="24"/>
        </w:rPr>
        <w:t>7. Для доступа к услугам по передаче и (или) распределению электрической энергии, произведенной блок-станцией, по электрическим сетям РУП-облэнерго владелец блок-станции подает в РУП-облэнерго, к электрическим сетям которого подключена блок-станция, заявление о намерении заключить договор оказания услуг по передаче и распределению электрической энергии и (или) договор оказания услуг по распределению электрической энергии по форме, определяемой Министерством энергетики, и представляет следующие документы: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 xml:space="preserve">копии договоров электроснабжения объектов владельца блок-станции (при необходимости </w:t>
      </w:r>
      <w:r w:rsidRPr="00DF369E">
        <w:rPr>
          <w:rFonts w:ascii="Times New Roman" w:hAnsi="Times New Roman" w:cs="Times New Roman"/>
          <w:sz w:val="24"/>
          <w:szCs w:val="24"/>
        </w:rPr>
        <w:lastRenderedPageBreak/>
        <w:t>передачи и распределения электрической энергии, произведенной блок-станцией, в пределах нескольких областей);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перспективный годовой баланс электрической энергии по форме, определяемой Министерством энергетики, включающий в том числе: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заявляемые договорные величины активной мощности и электропотребления с разбивкой по расчетным периодам (месяцам), в том числе по объектам владельца блок-станции, в отношении которых предусматривается оказание услуг по передаче и (или) распределению электрической энергии, произведенной блок-станцией;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графики уровней максимальной мощности и объемов производства блок-станцией электрической энергии, в том числе для целей продажи электрической энергии потребителям либо передачи и (или) распределения электрической энергии объектам владельца блок-станции, с разбивкой по расчетным периодам (месяцам) и по зонам суток (ночные часы минимальных нагрузок энергосистемы - с 23.00 до 6.00, часы суточных максимумов нагрузки энергосистемы и остальное время суток).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8. Исполнитель услуг (РУП-облэнерго) обеспечивает, в том числе во взаимодействии с ГПО "Белэнерго" (при намерениях владельца блок-станции заключить договор оказания услуг по передаче и распределению электрической энергии), в течение семи рабочих дней рассмотрение заявления, указанного в абзаце первом пункта 7 настоящих Правил, и направление потребителю услуг подписанного исполнителем (исполнителями) услуг проекта соответствующего договора либо мотивированного отказа от его заключения.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9. Основаниями для отказа от заключения договора оказания услуг по передаче и распределению электрической энергии, договора оказания услуг по распределению электрической энергии являются: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несоблюдение требований, установленных в пунктах 3 и 5 настоящих Правил, и (или) требований, установленных в законодательных актах для заключения договора оказания услуг по передаче и распределению электрической энергии, договора оказания услуг по распределению электрической энергии и (или) публичного договора;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непредставление потребителем услуг документов, предусмотренных в пункте 7 настоящих Правил;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представление потребителем услуг документов и (или) сведений, не соответствующих требованиям настоящих Правил, в том числе подложных, поддельных или недействительных документов;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наличие в перспективном годовом балансе электрической энергии описок, опечаток и арифметических ошибок;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наличие в перспективном годовом балансе электрической энергии незаполненных граф (строк), которые будут оказывать негативное влияние на надежность и качество электроснабжения потребителей, с которыми у потребителя услуг заключены договоры купли-продажи электрической энергии, а также объектов владельца блок-станции.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10. Необоснованный отказ исполнителя услуг от заключения договора оказания услуг по передаче и распределению электрической энергии, договора оказания услуг по распределению электрической энергии может быть обжалован потребителем услуг в порядке, установленном гражданским законодательством.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 xml:space="preserve">11. Потребитель услуг, получивший проект договора оказания услуг по передаче и распределению электрической энергии, проект договора оказания услуг по распределению электрической энергии, обеспечивает в течение семи рабочих дней рассмотрение такого проекта договора и направление исполнителю услуг (РУП-облэнерго) подписанного им одного экземпляра </w:t>
      </w:r>
      <w:r w:rsidRPr="00DF369E">
        <w:rPr>
          <w:rFonts w:ascii="Times New Roman" w:hAnsi="Times New Roman" w:cs="Times New Roman"/>
          <w:sz w:val="24"/>
          <w:szCs w:val="24"/>
        </w:rPr>
        <w:lastRenderedPageBreak/>
        <w:t>(для договора оказания услуг по распределению электрической энергии) или двух экземпляров (для договора оказания услуг по передаче и распределению электрической энергии).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12. Договор оказания услуг по передаче и распределению электрической энергии или договор оказания услуг по распределению электрической энергии считается заключенным с даты получения исполнителем услуг подписанного потребителем услуг соответствующего договора.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Дата начала поставки электрической энергии по договору купли-продажи электрической энергии, а также дата начала оказания услуг по передаче и (или) распределению электрической энергии объектам владельца блок-станции не могут быть ранее даты заключения договора оказания услуг по передаче и распределению электрической энергии, договора оказания услуг по распределению электрической энергии.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 Существенными условиями договора оказания услуг по передаче и распределению электрической энергии, договора оказания услуг по распределению электрической энергии являются: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13.1. предмет договора - обязанность исполнителя услуг по заданию потребителя услуг оказать услуги по передаче и (или) распределению электрической энергии и обязанность потребителя услуг оплатить эти услуги в соответствии с условиями такого договора;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13.2. способ и условия учета количества электрической энергии, произведенной блок-станцией для продажи потребителю или передачи и (или) распределения объектам владельца блок-станции, а также электрической энергии, принятой потребителем, объектами владельца блок-станции, с указанием средств расчетного учета;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13.3. порядок, форма расчетов, сроки предварительной оплаты услуг по передаче и (или) распределению электрической энергии (подекадно в размере одной трети стоимости услуг за расчетный период (месяц) либо единовременно в полном размере за расчетный период (месяц), за исключением бюджетных организаций);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13.4. обязанность исполнителя услуг: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 xml:space="preserve">13.4.1. обеспечить передачу и (или) распределение электрической энергии, произведенной блок-станцией, в количестве, сроки и по качеству, которые соответствуют условиям договора и требованиям технических нормативных правовых актов в области технического нормирования и стандартизации для категорий по надежности электроснабжения </w:t>
      </w:r>
      <w:proofErr w:type="spellStart"/>
      <w:r w:rsidRPr="00DF369E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DF369E">
        <w:rPr>
          <w:rFonts w:ascii="Times New Roman" w:hAnsi="Times New Roman" w:cs="Times New Roman"/>
          <w:sz w:val="24"/>
          <w:szCs w:val="24"/>
        </w:rPr>
        <w:t xml:space="preserve"> потребителей и объектов владельца блок-станции;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13.4.2. представлять потребителю услуг информацию об аварийных ситуациях, ремонтных и профилактических работах в электрических сетях РУП-облэнерго, влияющих на исполнение обязательств по такому договору;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13.4.3. обеспечить контроль за соблюдением потребителем услуг условий, при которых распределение электрической энергии в пределах одной области по договорам купли-продажи электрической энергии осуществляется сверх объемов электрической энергии, произведенных блок-станцией и необходимых для энергетического обеспечения хозяйственной деятельности ее владельца (потребителя услуг), а также при которых такая электрическая энергия поставляется потребителю в целях обеспечения его хозяйственной и (или) иной деятельности;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13.5. право исполнителя услуг ограничивать или приостанавливать оказание услуг по передаче и (или) распределению электрической энергии: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в случаях, определенных гражданским законодательством, законодательством о естественных монополиях, настоящими Правилами, включая случаи предотвращения возникновения, развития и ликвидации аварийных электроэнергетических режимов;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в случаях и порядке, установленных в пунктах 101 и 102 Правил электроснабжения;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lastRenderedPageBreak/>
        <w:t xml:space="preserve">в целях обеспечения выполнения потребителем услуг сводных суточных почасовых графиков производства блок-станцией электрической энергии, доводимых исполнителем услуг, в том числе в рамках регулирования суточного графика покрытия электрической нагрузки </w:t>
      </w:r>
      <w:proofErr w:type="spellStart"/>
      <w:r w:rsidRPr="00DF369E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DF369E">
        <w:rPr>
          <w:rFonts w:ascii="Times New Roman" w:hAnsi="Times New Roman" w:cs="Times New Roman"/>
          <w:sz w:val="24"/>
          <w:szCs w:val="24"/>
        </w:rPr>
        <w:t xml:space="preserve"> Беларуси, с учетом особенностей, установленных в пункте 120 Правил электроснабжения;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в случае нарушения потребителем услуг своих обязательств по договору, в том числе нарушения сроков оплаты услуг по передаче и (или) распределению электрической энергии;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13.6. обязанность потребителя услуг: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13.6.1. ежегодно до 1 октября представлять исполнителю услуг на очередной год перспективный годовой баланс электрической энергии по форме, определяемой Министерством энергетики, согласованный с потребителями в части производства электрической энергии для целей продажи этим потребителям;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13.6.2. ежемесячно не менее чем за 10 календарных дней до начала планируемого месяца представлять исполнителю услуг месячный почасовой баланс электрической энергии по форме, определяемой Министерством энергетики, согласованный с потребителями в части производства электрической энергии для целей продажи этим потребителям;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13.6.3. ежесуточно не позднее 13.00 дня, предшествующего дню оказания услуг по передаче и (или) распределению электрической энергии, представлять исполнителю услуг суточный почасовой баланс электрической энергии по форме, определяемой Министерством энергетики, согласованный с потребителями в части производства электрической энергии для целей продажи этим потребителям;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13.6.4. предоставлять исполнителю услуг сведения на 24.00 последнего дня каждого расчетного периода и в сроки, определенные договором оказания услуг по передаче и распределению электрической энергии, договором оказания услуг по распределению электрической энергии, о показаниях средств расчетного учета, определяющих количество электрической энергии, произведенной блок-станцией для целей ее поставки по договорам купли-продажи электрической энергии сверх объемов, необходимых для энергетического обеспечения хозяйственной деятельности ее владельца, а также для целей передачи и (или) распределения объектам владельца блок-станции;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13.6.5. обеспечить предоставление исполнителю услуг информации, подтверждающей соблюдение условий, при которых распределение электрической энергии в пределах одной области по договорам купли-продажи электрической энергии осуществляется сверх объемов электрической энергии, произведенных блок-станцией и необходимых для энергетического обеспечения хозяйственной деятельности ее владельца (потребителя услуг), а также при которых такая электрическая энергия поставляется потребителю в целях обеспечения его хозяйственной и (или) иной деятельности;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13.6.6. информировать исполнителя услуг в порядке, определенном в пункте 123 Правил электроснабжения, об аварийных отключениях блок-станции;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13.6.7. обеспечить беспрепятственный доступ к электрической сети, электроустановкам, в том числе блок-станции, и средствам расчетного учета при предъявлении служебного удостоверения уполномоченного представителя исполнителя услуг для: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осуществления контроля за выполнением требований настоящих Правил и условий договора оказания услуг по передаче и распределению электрической энергии, договора оказания услуг по распределению электрической энергии;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 xml:space="preserve">введения ограничения или приостановления подачи в электрическую сеть исполнителя услуг электрической энергии, произведенной блок-станцией, в рамках оказания услуг по передаче и (или) распределению электрической энергии, в том числе в случае неоплаты услуг по передаче и </w:t>
      </w:r>
      <w:r w:rsidRPr="00DF369E">
        <w:rPr>
          <w:rFonts w:ascii="Times New Roman" w:hAnsi="Times New Roman" w:cs="Times New Roman"/>
          <w:sz w:val="24"/>
          <w:szCs w:val="24"/>
        </w:rPr>
        <w:lastRenderedPageBreak/>
        <w:t>(или) распределению электрической энергии в соответствии с условиями такого договора;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приостановления самовольной (бездоговорной) поставки электрической энергии в электрическую сеть исполнителя услуг;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принятия неотложных мер по предотвращению или ликвидации аварий в электрической сети;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13.7. право потребителя услуг запрашивать у исполнителя услуг информацию в соответствии со статьей 5 Закона Республики Беларусь "О естественных монополиях", необходимую для исполнения договора оказания услуг по передаче и распределению электрической энергии, договора оказания услуг по распределению электрической энергии;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13.8. ответственность сторон за нарушение условий договора оказания услуг по передаче и распределению электрической энергии, договора оказания услуг по распределению электрической энергии, в том числе: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13.8.1. исполнителя услуг в виде компенсации реального ущерба потребителю услуг без предъявления требования по упущенной выгоде за несогласованные сторонами договора оказания услуг по передаче и распределению электрической энергии, договора оказания услуг по распределению электрической энергии перерывы в оказании услуг по передаче и (или) распределению электрической энергии по вине исполнителя услуг;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13.8.2. потребителя услуг за: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невыполнение обязательств по своевременной и в полном объеме оплате услуг по передаче и (или) распределению электрической энергии;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нарушение по его вине нормируемых показателей качества электрической энергии на границе балансовой принадлежности электрической сети между потребителем и исполнителем услуг;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непредставление по его вине исполнителю услуг перспективного годового баланса электрической энергии, месячного и (или) суточного почасового баланса электрической энергии;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самовольную (бездоговорную) поставку электрической энергии в электрическую сеть исполнителя услуг;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несоблюдение по его вине доводимых исполнителем услуг ограничений в оказании услуг по передаче и (или) распределению электрической энергии: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в случаях, определенных гражданским законодательством, законодательством о естественных монополиях, настоящими Правилами, включая случаи предотвращения возникновения, развития и ликвидации аварийных электроэнергетических режимов;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в случаях и порядке, установленных в пунктах 101 и 102 Правил электроснабжения;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 xml:space="preserve">в целях обеспечения выполнения потребителем услуг сводных суточных почасовых графиков производства блок-станцией электрической энергии, доводимых исполнителем услуг, в том числе в рамках регулирования суточного графика покрытия электрической нагрузки </w:t>
      </w:r>
      <w:proofErr w:type="spellStart"/>
      <w:r w:rsidRPr="00DF369E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DF369E">
        <w:rPr>
          <w:rFonts w:ascii="Times New Roman" w:hAnsi="Times New Roman" w:cs="Times New Roman"/>
          <w:sz w:val="24"/>
          <w:szCs w:val="24"/>
        </w:rPr>
        <w:t xml:space="preserve"> Беларуси, с учетом особенностей, установленных в пункте 120 Правил электроснабжения;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13.9. иные условия, предусмотренные гражданским законодательством, законодательством о естественных монополиях и настоящими Правилами.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14. Расчеты за услуги по передаче и (или) распределению электрической энергии с потребителями услуг, источником финансирования которых являются средства бюджета, производятся в соответствии с законодательством, регулирующим порядок оплаты закупок товаров, работ, услуг за счет средств бюджета.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lastRenderedPageBreak/>
        <w:t>15. Оплата услуг по передаче и (или) распределению электрической энергии осуществляется потребителем услуг по тарифам, установленным Министерством антимонопольного регулирования и торговли, на текущий (расчетный) банковский счет исполнителя услуг: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ГПО "Белэнерго" - по договору оказания услуг по передаче и распределению электрической энергии;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РУП-облэнерго - по договору оказания услуг по распределению электрической энергии.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ГПО "Белэнерго" обеспечивает в порядке и сроки, определенные заключенным согласно пункту 4 настоящих Правил с РУП-облэнерго договором, оплату услуг на текущие (расчетные) банковские счета РУП-облэнерго исходя из долевого участия РУП-облэнерго в оказании таких услуг.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16. За неисполнение или ненадлежащее исполнение обязательств по договору оказания услуг по передаче и распределению электрической энергии, договору оказания услуг по распределению электрической энергии исполнители услуг и потребители услуг несут ответственность в соответствии с такими договорами и гражданским законодательством.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В случаях неисполнения или ненадлежащего исполнения обязательств по договору оказания услуг по передаче и распределению электрической энергии, договору оказания услуг по распределению электрической энергии исполнитель услуг и потребитель услуг обязаны при наличии их вины возместить причиненный реальный ущерб в соответствии с такими договорами и гражданским законодательством.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17. Споры, возникающие при заключении, изменении, расторжении договора оказания услуг по передаче и распределению электрической энергии, договора оказания услуг по распределению электрической энергии, рассматриваются в соответствии с гражданским законодательством.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Рассмотрение заявлений (жалоб) по вопросам предоставления доступа к услугам по передаче и (или) распределению электрической энергии осуществляется в соответствии с законодательством о естественных монополиях.</w:t>
      </w:r>
    </w:p>
    <w:p w:rsidR="00DF369E" w:rsidRPr="00DF369E" w:rsidRDefault="00DF369E" w:rsidP="00DF36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369E" w:rsidRPr="00DF369E" w:rsidRDefault="00DF369E" w:rsidP="00DF369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b/>
          <w:bCs/>
          <w:sz w:val="24"/>
          <w:szCs w:val="24"/>
        </w:rPr>
        <w:t>ГЛАВА 3</w:t>
      </w:r>
    </w:p>
    <w:p w:rsidR="00DF369E" w:rsidRPr="00DF369E" w:rsidRDefault="00DF369E" w:rsidP="00DF36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b/>
          <w:bCs/>
          <w:sz w:val="24"/>
          <w:szCs w:val="24"/>
        </w:rPr>
        <w:t>ПЛАНИРОВАНИЕ ОБЪЕМОВ ОКАЗАНИЯ УСЛУГ ПО ПЕРЕДАЧЕ И (ИЛИ) РАСПРЕДЕЛЕНИЮ ЭЛЕКТРИЧЕСКОЙ ЭНЕРГИИ</w:t>
      </w:r>
    </w:p>
    <w:p w:rsidR="00DF369E" w:rsidRPr="00DF369E" w:rsidRDefault="00DF369E" w:rsidP="00DF36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369E" w:rsidRPr="00DF369E" w:rsidRDefault="00DF369E" w:rsidP="00DF36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18. Для обеспечения оказания услуг по передаче и (или) распределению электрической энергии осуществляется планирование объемов оказания таких услуг на: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предстоящий год;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предстоящий месяц;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предстоящие сутки.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19. Для планирования объемов оказания услуг по передаче и (или) распределению электрической энергии на предстоящий год: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19.1. потребитель услуг предоставляет исполнителю услуг ежегодно до 1 октября перспективный годовой баланс электрической энергии, согласованный с потребителями в части производства электрической энергии для целей продажи этим потребителям;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19.2. исполнитель услуг до 1 ноября письменно информирует потребителя услуг о согласовании перспективного годового баланса электрической энергии либо о необходимости корректировки такого баланса или об отказе в его согласовании с указанием конкретных месяцев (расчетных периодов), на которые данные корректировка либо мотивированный отказ распространяется.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lastRenderedPageBreak/>
        <w:t>Корректировка перспективного годового баланса электрической энергии производится потребителем услуг в связи с введением ограничения среднечасовой величины активной мощности производства электрической энергии блок-станцией в соответствии с пунктом 120 Правил электроснабжения, пунктом 43 Правил доступа к услугам по оперативно-диспетчерскому управлению в электроэнергетике.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Отказ в согласовании перспективного годового баланса электрической энергии допускается в связи с его несоответствием условиям договора оказания услуг по передаче и распределению электрической энергии, договора оказания услуг по распределению электрической энергии.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Согласованный исполнителем услуг перспективный годовой баланс электрической энергии является основанием для формирования в соответствии с пунктом 21 настоящих Правил потребителем услуг месячных почасовых балансов электрической энергии.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20. Для планирования объемов оказания услуг по передаче и (или) распределению электрической энергии на предстоящий месяц (расчетный период):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79"/>
      <w:bookmarkEnd w:id="6"/>
      <w:r w:rsidRPr="00DF369E">
        <w:rPr>
          <w:rFonts w:ascii="Times New Roman" w:hAnsi="Times New Roman" w:cs="Times New Roman"/>
          <w:sz w:val="24"/>
          <w:szCs w:val="24"/>
        </w:rPr>
        <w:t>20.1. потребитель услуг ежемесячно не менее чем за 10 календарных дней до начала планируемого месяца предоставляет исполнителю услуг месячный почасовой баланс электрической энергии на каждые сутки планируемого месяца с разбивкой по часам суток - с 00.00 до 24.00, включающий в том числе: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почасовые графики уровней максимальной мощности и объемов производства блок-станцией электрической энергии;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почасовые графики уровней максимальной мощности и объемов поставки в электрическую сеть исполнителя услуг электрической энергии для целей: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передачи и распределения электрической энергии в пределах нескольких областей объектам владельца блок-станции;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распределения электрической энергии в пределах одной области потребителям по договорам купли-продажи электрической энергии;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распределения электрической энергии в пределах одной области объектам владельца блок-станции.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Месячный почасовой баланс электрической энергии должен быть согласован потребителем услуг с потребителями в части производства электрической энергии для целей продажи этим потребителям;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20.2. исполнитель услуг не позднее трех календарных дней до начала планируемого месяца письменно информирует потребителя услуг о согласовании месячного почасового баланса электрической энергии либо о необходимости корректировки такого баланса или об отказе в его согласовании с указанием конкретных дней планируемого месяца, на которые данные корректировка либо мотивированный отказ распространяется.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Корректировка месячного почасового баланса электрической энергии производится потребителем услуг в связи с введением ограничения среднечасовой величины активной мощности производства электрической энергии блок-станцией в соответствии с пунктом 120 Правил электроснабжения, пунктом 43 Правил доступа к услугам по оперативно-диспетчерскому управлению в электроэнергетике.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 xml:space="preserve">Отказ в согласовании месячного почасового баланса электрической энергии допускается в связи с его несоответствием условиям договора оказания услуг по передаче и распределению электрической энергии, договора оказания услуг по распределению электрической энергии, а также в случае непредставления потребителем услуг информации, подтверждающей соблюдение условий, при которых распределение электрической энергии в пределах одной области по </w:t>
      </w:r>
      <w:r w:rsidRPr="00DF369E">
        <w:rPr>
          <w:rFonts w:ascii="Times New Roman" w:hAnsi="Times New Roman" w:cs="Times New Roman"/>
          <w:sz w:val="24"/>
          <w:szCs w:val="24"/>
        </w:rPr>
        <w:lastRenderedPageBreak/>
        <w:t>договорам купли-продажи электрической энергии осуществляется сверх объемов электрической энергии, произведенных блок-станцией и необходимых для энергетического обеспечения хозяйственной деятельности ее владельца (потребителя услуг), а также при которых такая электрическая энергия поставляется потребителю в целях обеспечения его хозяйственной и (или) иной деятельности.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Согласованный исполнителем услуг месячный почасовой баланс электрической энергии является основанием для осуществления в предстоящем месяце (расчетном периоде) оказания услуг по передаче и (или) распределению электрической энергии.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90"/>
      <w:bookmarkEnd w:id="7"/>
      <w:r w:rsidRPr="00DF369E">
        <w:rPr>
          <w:rFonts w:ascii="Times New Roman" w:hAnsi="Times New Roman" w:cs="Times New Roman"/>
          <w:sz w:val="24"/>
          <w:szCs w:val="24"/>
        </w:rPr>
        <w:t>21. Для планирования объемов оказания услуг по передаче и (или) распределению электрической энергии на предстоящие сутки: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21.1. потребитель услуг не позднее 13.00 дня, предшествующего дню оказания услуг по передаче и (или) распределению электрической энергии, предоставляет исполнителю услуг суточный почасовой баланс электрической энергии с разбивкой по часам суток - с 00.00 до 24.00, включающий в том числе почасовые графики, предусмотренные в части первой подпункта 20.1 пункта 20 настоящих Правил.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Суточный почасовой баланс электрической энергии должен быть согласован потребителем услуг с потребителями в части производства электрической энергии для целей продажи этим потребителям.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 xml:space="preserve">Корректировка согласованных в рамках месячного планирования месячных почасовых балансов электрической энергии, предусмотренных в части первой подпункта 20.1 пункта 20 настоящих Правил, на предстоящие сутки допускается при отсутствии либо ограничении технической возможности обеспечения исполнения таких балансов как со стороны исполнителя услуг, так и со стороны потребителя услуг (аварийное отключение блок-станции либо электроустановок потребителя, объекта потребителя услуг, технологические условия и режимы работы энергосистемы и блок-станции, а также </w:t>
      </w:r>
      <w:proofErr w:type="spellStart"/>
      <w:r w:rsidRPr="00DF369E">
        <w:rPr>
          <w:rFonts w:ascii="Times New Roman" w:hAnsi="Times New Roman" w:cs="Times New Roman"/>
          <w:sz w:val="24"/>
          <w:szCs w:val="24"/>
        </w:rPr>
        <w:t>энергоузлов</w:t>
      </w:r>
      <w:proofErr w:type="spellEnd"/>
      <w:r w:rsidRPr="00DF369E">
        <w:rPr>
          <w:rFonts w:ascii="Times New Roman" w:hAnsi="Times New Roman" w:cs="Times New Roman"/>
          <w:sz w:val="24"/>
          <w:szCs w:val="24"/>
        </w:rPr>
        <w:t>, к которым подключены блок-станции, иные основания в соответствии с Правилами электроснабжения, Правилами доступа к услугам по оперативно-диспетчерскому управлению в электроэнергетике);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21.2. исполнитель услуг до 18 часов 00 минут дня, предшествующего дню оказания услуг по передаче и (или) распределению электрической энергии, на основании предоставленного потребителем услуг суточного почасового баланса электрической энергии разрабатывает и доводит потребителю услуг сводные суточные почасовые графики производства блок-станцией электрической энергии по форме, определяемой Министерством энергетики.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5"/>
      <w:bookmarkEnd w:id="8"/>
      <w:r w:rsidRPr="00DF369E">
        <w:rPr>
          <w:rFonts w:ascii="Times New Roman" w:hAnsi="Times New Roman" w:cs="Times New Roman"/>
          <w:sz w:val="24"/>
          <w:szCs w:val="24"/>
        </w:rPr>
        <w:t>В рамках сводных суточных почасовых графиков производства блок-станцией электрической энергии исполнитель услуг может доводить ограничения среднечасовой величины активной мощности производства электрической энергии блок-станцией в соответствии с пунктом 120 Правил электроснабжения, пунктом 43 Правил доступа к услугам по оперативно-диспетчерскому управлению в электроэнергетике.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При доведении ограничения согласно части второй настоящего подпункта потребитель услуг с учетом положений Правил электроснабжения, пункта 43 Правил доступа к услугам по оперативно-диспетчерскому управлению в электроэнергетике: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97"/>
      <w:bookmarkEnd w:id="9"/>
      <w:r w:rsidRPr="00DF369E">
        <w:rPr>
          <w:rFonts w:ascii="Times New Roman" w:hAnsi="Times New Roman" w:cs="Times New Roman"/>
          <w:sz w:val="24"/>
          <w:szCs w:val="24"/>
        </w:rPr>
        <w:t>самостоятельно определяет в зависимости от целей использования подлежащие ограничению объемы электрической энергии, планируемые к производству блок-станцией на предстоящие сутки;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согласовывает (при необходимости) суточный почасовой баланс электрической энергии с потребителями в части производства электрической энергии для целей продажи этим потребителям.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lastRenderedPageBreak/>
        <w:t>При определении согласно абзацу второму части третьей настоящего подпункта целей использования подлежащих ограничению объемов электрической энергии должно соблюдаться условие, при котором распределение электрической энергии в пределах одной области по договорам купли-продажи электрической энергии осуществляется сверх объемов электрической энергии, произведенных блок-станцией и необходимых для энергетического обеспечения хозяйственной деятельности ее владельца (потребителя услуг);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>21.3. по итогам расчетного периода (месяца) исполнитель услуг и потребитель услуг вправе скорректировать сводные суточные почасовые графики производства блок-станцией электрической энергии исходя из доводимых диспетчерской службой исполнителя услуг: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 xml:space="preserve">ограничений среднечасовой величины активной мощности производства электрической энергии блок-станцией в рамках регулирования суточного графика покрытия электрической нагрузки </w:t>
      </w:r>
      <w:proofErr w:type="spellStart"/>
      <w:r w:rsidRPr="00DF369E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DF369E">
        <w:rPr>
          <w:rFonts w:ascii="Times New Roman" w:hAnsi="Times New Roman" w:cs="Times New Roman"/>
          <w:sz w:val="24"/>
          <w:szCs w:val="24"/>
        </w:rPr>
        <w:t xml:space="preserve"> Беларуси с учетом особенностей, установленных в пункте 120 Правил электроснабжения;</w:t>
      </w:r>
    </w:p>
    <w:p w:rsidR="00DF369E" w:rsidRPr="00DF369E" w:rsidRDefault="00DF369E" w:rsidP="00DF36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9E">
        <w:rPr>
          <w:rFonts w:ascii="Times New Roman" w:hAnsi="Times New Roman" w:cs="Times New Roman"/>
          <w:sz w:val="24"/>
          <w:szCs w:val="24"/>
        </w:rPr>
        <w:t xml:space="preserve">диспетчерских команд по привлечению блок-станции к регулированию режимов </w:t>
      </w:r>
      <w:proofErr w:type="spellStart"/>
      <w:r w:rsidRPr="00DF369E">
        <w:rPr>
          <w:rFonts w:ascii="Times New Roman" w:hAnsi="Times New Roman" w:cs="Times New Roman"/>
          <w:sz w:val="24"/>
          <w:szCs w:val="24"/>
        </w:rPr>
        <w:t>энергоузлов</w:t>
      </w:r>
      <w:proofErr w:type="spellEnd"/>
      <w:r w:rsidRPr="00DF369E">
        <w:rPr>
          <w:rFonts w:ascii="Times New Roman" w:hAnsi="Times New Roman" w:cs="Times New Roman"/>
          <w:sz w:val="24"/>
          <w:szCs w:val="24"/>
        </w:rPr>
        <w:t xml:space="preserve"> и энергосистем посредством увеличения выработки электрической и (или) тепловой энергии в соответствии с пунктом 120 Правил электроснабжения.</w:t>
      </w:r>
    </w:p>
    <w:p w:rsidR="006E71C4" w:rsidRDefault="006E71C4"/>
    <w:sectPr w:rsidR="006E71C4" w:rsidSect="00DF369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C6"/>
    <w:rsid w:val="0000242D"/>
    <w:rsid w:val="0000359B"/>
    <w:rsid w:val="000141DC"/>
    <w:rsid w:val="00014750"/>
    <w:rsid w:val="000303E0"/>
    <w:rsid w:val="000424D8"/>
    <w:rsid w:val="00044554"/>
    <w:rsid w:val="00045574"/>
    <w:rsid w:val="000511D2"/>
    <w:rsid w:val="0006309B"/>
    <w:rsid w:val="00063C7C"/>
    <w:rsid w:val="000774A6"/>
    <w:rsid w:val="000822D7"/>
    <w:rsid w:val="00082AA6"/>
    <w:rsid w:val="00082EB3"/>
    <w:rsid w:val="00085A4F"/>
    <w:rsid w:val="00086479"/>
    <w:rsid w:val="000878DF"/>
    <w:rsid w:val="0009537F"/>
    <w:rsid w:val="000955F8"/>
    <w:rsid w:val="000B14E3"/>
    <w:rsid w:val="000B6C08"/>
    <w:rsid w:val="000C27E9"/>
    <w:rsid w:val="000D6B7B"/>
    <w:rsid w:val="000F1BAA"/>
    <w:rsid w:val="000F306D"/>
    <w:rsid w:val="000F576A"/>
    <w:rsid w:val="00104A58"/>
    <w:rsid w:val="00113D80"/>
    <w:rsid w:val="0011604C"/>
    <w:rsid w:val="00117A7B"/>
    <w:rsid w:val="001217E5"/>
    <w:rsid w:val="0013211A"/>
    <w:rsid w:val="00133451"/>
    <w:rsid w:val="0014180B"/>
    <w:rsid w:val="001465DE"/>
    <w:rsid w:val="00146D88"/>
    <w:rsid w:val="001510CC"/>
    <w:rsid w:val="00152B3A"/>
    <w:rsid w:val="00152BF2"/>
    <w:rsid w:val="00154341"/>
    <w:rsid w:val="00172C1E"/>
    <w:rsid w:val="00174F87"/>
    <w:rsid w:val="0019465D"/>
    <w:rsid w:val="001A1570"/>
    <w:rsid w:val="001A20C1"/>
    <w:rsid w:val="001B075E"/>
    <w:rsid w:val="001B6F1C"/>
    <w:rsid w:val="001B792B"/>
    <w:rsid w:val="001C5EA0"/>
    <w:rsid w:val="001D274F"/>
    <w:rsid w:val="001D4E33"/>
    <w:rsid w:val="001D710A"/>
    <w:rsid w:val="001E04C7"/>
    <w:rsid w:val="001E1DFD"/>
    <w:rsid w:val="001E2633"/>
    <w:rsid w:val="001E610C"/>
    <w:rsid w:val="001F571A"/>
    <w:rsid w:val="001F57E1"/>
    <w:rsid w:val="001F787C"/>
    <w:rsid w:val="00200323"/>
    <w:rsid w:val="002249C7"/>
    <w:rsid w:val="0023155F"/>
    <w:rsid w:val="002344B2"/>
    <w:rsid w:val="00234E0C"/>
    <w:rsid w:val="00241C6B"/>
    <w:rsid w:val="002436EB"/>
    <w:rsid w:val="00243FA0"/>
    <w:rsid w:val="002442A5"/>
    <w:rsid w:val="00257E8D"/>
    <w:rsid w:val="002627D9"/>
    <w:rsid w:val="00263E96"/>
    <w:rsid w:val="002643A3"/>
    <w:rsid w:val="002756F6"/>
    <w:rsid w:val="002776A5"/>
    <w:rsid w:val="00285DF9"/>
    <w:rsid w:val="002875DA"/>
    <w:rsid w:val="002924A5"/>
    <w:rsid w:val="00296AAA"/>
    <w:rsid w:val="002A5791"/>
    <w:rsid w:val="002B04EE"/>
    <w:rsid w:val="002B1385"/>
    <w:rsid w:val="002B1A34"/>
    <w:rsid w:val="002B4932"/>
    <w:rsid w:val="002D4DD2"/>
    <w:rsid w:val="002D7203"/>
    <w:rsid w:val="002E0323"/>
    <w:rsid w:val="002E4FC5"/>
    <w:rsid w:val="002F260E"/>
    <w:rsid w:val="002F294C"/>
    <w:rsid w:val="00301DA7"/>
    <w:rsid w:val="00302C0E"/>
    <w:rsid w:val="003113FF"/>
    <w:rsid w:val="00312CFE"/>
    <w:rsid w:val="00317652"/>
    <w:rsid w:val="0032024B"/>
    <w:rsid w:val="00321159"/>
    <w:rsid w:val="003307BB"/>
    <w:rsid w:val="00334D20"/>
    <w:rsid w:val="00334D47"/>
    <w:rsid w:val="003353FE"/>
    <w:rsid w:val="0034018C"/>
    <w:rsid w:val="00340C4D"/>
    <w:rsid w:val="00355774"/>
    <w:rsid w:val="00360947"/>
    <w:rsid w:val="00371035"/>
    <w:rsid w:val="00373210"/>
    <w:rsid w:val="0037677E"/>
    <w:rsid w:val="00383288"/>
    <w:rsid w:val="003846C8"/>
    <w:rsid w:val="00386E66"/>
    <w:rsid w:val="00390E4A"/>
    <w:rsid w:val="003B4756"/>
    <w:rsid w:val="003B624E"/>
    <w:rsid w:val="003C0EC2"/>
    <w:rsid w:val="003C28C3"/>
    <w:rsid w:val="003C5527"/>
    <w:rsid w:val="003E48EC"/>
    <w:rsid w:val="003E6EE6"/>
    <w:rsid w:val="003E7E29"/>
    <w:rsid w:val="00415894"/>
    <w:rsid w:val="00420FDD"/>
    <w:rsid w:val="00422A43"/>
    <w:rsid w:val="00446E3A"/>
    <w:rsid w:val="004530A7"/>
    <w:rsid w:val="00465411"/>
    <w:rsid w:val="004824A1"/>
    <w:rsid w:val="00487344"/>
    <w:rsid w:val="004969F7"/>
    <w:rsid w:val="004A4F62"/>
    <w:rsid w:val="004A5F5F"/>
    <w:rsid w:val="004A667B"/>
    <w:rsid w:val="004A6FD5"/>
    <w:rsid w:val="004B2FD8"/>
    <w:rsid w:val="004B3B7B"/>
    <w:rsid w:val="004C2685"/>
    <w:rsid w:val="004C2C57"/>
    <w:rsid w:val="004D5165"/>
    <w:rsid w:val="004E2620"/>
    <w:rsid w:val="004E7CC8"/>
    <w:rsid w:val="004F61C7"/>
    <w:rsid w:val="004F7EA7"/>
    <w:rsid w:val="0051299E"/>
    <w:rsid w:val="00547B19"/>
    <w:rsid w:val="00547C41"/>
    <w:rsid w:val="005703C1"/>
    <w:rsid w:val="00572750"/>
    <w:rsid w:val="00580CDA"/>
    <w:rsid w:val="00584C5D"/>
    <w:rsid w:val="00586883"/>
    <w:rsid w:val="00596BC8"/>
    <w:rsid w:val="00597301"/>
    <w:rsid w:val="005A31A1"/>
    <w:rsid w:val="005A64D3"/>
    <w:rsid w:val="005B10AF"/>
    <w:rsid w:val="005B2676"/>
    <w:rsid w:val="005C4DF5"/>
    <w:rsid w:val="005C7FB0"/>
    <w:rsid w:val="005D0C95"/>
    <w:rsid w:val="005D3BC1"/>
    <w:rsid w:val="005D5816"/>
    <w:rsid w:val="005E0107"/>
    <w:rsid w:val="005E38EF"/>
    <w:rsid w:val="005F1D4F"/>
    <w:rsid w:val="00600C72"/>
    <w:rsid w:val="00604C34"/>
    <w:rsid w:val="006079CB"/>
    <w:rsid w:val="00607EB7"/>
    <w:rsid w:val="00614227"/>
    <w:rsid w:val="00622739"/>
    <w:rsid w:val="006230BA"/>
    <w:rsid w:val="006236F8"/>
    <w:rsid w:val="00625E56"/>
    <w:rsid w:val="00627FB5"/>
    <w:rsid w:val="006368B4"/>
    <w:rsid w:val="00637A1A"/>
    <w:rsid w:val="00645208"/>
    <w:rsid w:val="0064692D"/>
    <w:rsid w:val="006502B0"/>
    <w:rsid w:val="00653A0B"/>
    <w:rsid w:val="006554AC"/>
    <w:rsid w:val="00657E2C"/>
    <w:rsid w:val="0067536C"/>
    <w:rsid w:val="00676B0C"/>
    <w:rsid w:val="00686753"/>
    <w:rsid w:val="006B0E7C"/>
    <w:rsid w:val="006B6855"/>
    <w:rsid w:val="006C1CCF"/>
    <w:rsid w:val="006D3701"/>
    <w:rsid w:val="006D718C"/>
    <w:rsid w:val="006E2A15"/>
    <w:rsid w:val="006E2BB3"/>
    <w:rsid w:val="006E5B36"/>
    <w:rsid w:val="006E71C4"/>
    <w:rsid w:val="006F1134"/>
    <w:rsid w:val="00703848"/>
    <w:rsid w:val="00713374"/>
    <w:rsid w:val="007164B6"/>
    <w:rsid w:val="00717A6F"/>
    <w:rsid w:val="00725126"/>
    <w:rsid w:val="00731619"/>
    <w:rsid w:val="00734018"/>
    <w:rsid w:val="0076117B"/>
    <w:rsid w:val="0076508C"/>
    <w:rsid w:val="00795938"/>
    <w:rsid w:val="00795E27"/>
    <w:rsid w:val="007A6582"/>
    <w:rsid w:val="007D1641"/>
    <w:rsid w:val="007F30CF"/>
    <w:rsid w:val="007F7BBA"/>
    <w:rsid w:val="00810183"/>
    <w:rsid w:val="00812B4F"/>
    <w:rsid w:val="00812F7E"/>
    <w:rsid w:val="008245BE"/>
    <w:rsid w:val="00853CDB"/>
    <w:rsid w:val="00856842"/>
    <w:rsid w:val="00857A5D"/>
    <w:rsid w:val="00861016"/>
    <w:rsid w:val="00863BBA"/>
    <w:rsid w:val="00865724"/>
    <w:rsid w:val="00871518"/>
    <w:rsid w:val="00877138"/>
    <w:rsid w:val="00882878"/>
    <w:rsid w:val="0089734F"/>
    <w:rsid w:val="008A7394"/>
    <w:rsid w:val="008B1DF9"/>
    <w:rsid w:val="008C1CB3"/>
    <w:rsid w:val="008C3DED"/>
    <w:rsid w:val="008C5434"/>
    <w:rsid w:val="008C7ABE"/>
    <w:rsid w:val="008D21E4"/>
    <w:rsid w:val="008E2418"/>
    <w:rsid w:val="008E6009"/>
    <w:rsid w:val="008F4062"/>
    <w:rsid w:val="0090380C"/>
    <w:rsid w:val="009041EE"/>
    <w:rsid w:val="00906B35"/>
    <w:rsid w:val="009074BB"/>
    <w:rsid w:val="00911001"/>
    <w:rsid w:val="009235E6"/>
    <w:rsid w:val="00937B2C"/>
    <w:rsid w:val="00937DC6"/>
    <w:rsid w:val="00945EC8"/>
    <w:rsid w:val="00964203"/>
    <w:rsid w:val="00966E33"/>
    <w:rsid w:val="00967FBA"/>
    <w:rsid w:val="009739D1"/>
    <w:rsid w:val="00974C2F"/>
    <w:rsid w:val="009904FC"/>
    <w:rsid w:val="009A48E6"/>
    <w:rsid w:val="009C6BE9"/>
    <w:rsid w:val="009C7425"/>
    <w:rsid w:val="009C77D8"/>
    <w:rsid w:val="009D20BB"/>
    <w:rsid w:val="009E47F4"/>
    <w:rsid w:val="009E572D"/>
    <w:rsid w:val="009E5A6E"/>
    <w:rsid w:val="009E6932"/>
    <w:rsid w:val="009E698B"/>
    <w:rsid w:val="009F5565"/>
    <w:rsid w:val="009F6876"/>
    <w:rsid w:val="00A11D4C"/>
    <w:rsid w:val="00A142B8"/>
    <w:rsid w:val="00A14C92"/>
    <w:rsid w:val="00A27162"/>
    <w:rsid w:val="00A332F4"/>
    <w:rsid w:val="00A33696"/>
    <w:rsid w:val="00A37EA3"/>
    <w:rsid w:val="00A472B7"/>
    <w:rsid w:val="00A53FF3"/>
    <w:rsid w:val="00A57630"/>
    <w:rsid w:val="00A57ADA"/>
    <w:rsid w:val="00A65181"/>
    <w:rsid w:val="00A661ED"/>
    <w:rsid w:val="00AA3562"/>
    <w:rsid w:val="00AB21E2"/>
    <w:rsid w:val="00AB2315"/>
    <w:rsid w:val="00AB5EC4"/>
    <w:rsid w:val="00AC15DE"/>
    <w:rsid w:val="00AC53BB"/>
    <w:rsid w:val="00AD7AD2"/>
    <w:rsid w:val="00AE6BB3"/>
    <w:rsid w:val="00AF42CC"/>
    <w:rsid w:val="00B07B1E"/>
    <w:rsid w:val="00B07B2E"/>
    <w:rsid w:val="00B244AF"/>
    <w:rsid w:val="00B3208A"/>
    <w:rsid w:val="00B3401F"/>
    <w:rsid w:val="00B414B4"/>
    <w:rsid w:val="00B50B58"/>
    <w:rsid w:val="00B60AA1"/>
    <w:rsid w:val="00B63867"/>
    <w:rsid w:val="00B63C1E"/>
    <w:rsid w:val="00B655A2"/>
    <w:rsid w:val="00B66310"/>
    <w:rsid w:val="00B665F0"/>
    <w:rsid w:val="00B70D4A"/>
    <w:rsid w:val="00B8331E"/>
    <w:rsid w:val="00B92DEF"/>
    <w:rsid w:val="00B965E5"/>
    <w:rsid w:val="00BB489A"/>
    <w:rsid w:val="00BB77E0"/>
    <w:rsid w:val="00BC2E50"/>
    <w:rsid w:val="00BC3802"/>
    <w:rsid w:val="00BD4982"/>
    <w:rsid w:val="00BD69AA"/>
    <w:rsid w:val="00BF0CEC"/>
    <w:rsid w:val="00C2141B"/>
    <w:rsid w:val="00C31121"/>
    <w:rsid w:val="00C34DDD"/>
    <w:rsid w:val="00C424E9"/>
    <w:rsid w:val="00C452B1"/>
    <w:rsid w:val="00C47375"/>
    <w:rsid w:val="00C517A6"/>
    <w:rsid w:val="00C6663D"/>
    <w:rsid w:val="00C67706"/>
    <w:rsid w:val="00C7092E"/>
    <w:rsid w:val="00C713AD"/>
    <w:rsid w:val="00C722B2"/>
    <w:rsid w:val="00C7761D"/>
    <w:rsid w:val="00C968F7"/>
    <w:rsid w:val="00C97DC9"/>
    <w:rsid w:val="00CB0965"/>
    <w:rsid w:val="00CB0C53"/>
    <w:rsid w:val="00CC0FE5"/>
    <w:rsid w:val="00CC1977"/>
    <w:rsid w:val="00CC3E42"/>
    <w:rsid w:val="00CC446F"/>
    <w:rsid w:val="00CC79C3"/>
    <w:rsid w:val="00CD43D4"/>
    <w:rsid w:val="00CD4583"/>
    <w:rsid w:val="00CD61ED"/>
    <w:rsid w:val="00CE444B"/>
    <w:rsid w:val="00CE63A1"/>
    <w:rsid w:val="00CF1BF4"/>
    <w:rsid w:val="00D1235A"/>
    <w:rsid w:val="00D224A6"/>
    <w:rsid w:val="00D25B48"/>
    <w:rsid w:val="00D35508"/>
    <w:rsid w:val="00D43B32"/>
    <w:rsid w:val="00D53932"/>
    <w:rsid w:val="00D635E6"/>
    <w:rsid w:val="00D70767"/>
    <w:rsid w:val="00D71D37"/>
    <w:rsid w:val="00D73B8B"/>
    <w:rsid w:val="00D74A10"/>
    <w:rsid w:val="00D82009"/>
    <w:rsid w:val="00D859EC"/>
    <w:rsid w:val="00D87B41"/>
    <w:rsid w:val="00D9059A"/>
    <w:rsid w:val="00D91579"/>
    <w:rsid w:val="00D95D80"/>
    <w:rsid w:val="00DA09AE"/>
    <w:rsid w:val="00DB3E36"/>
    <w:rsid w:val="00DE500A"/>
    <w:rsid w:val="00DE5ACB"/>
    <w:rsid w:val="00DF19A8"/>
    <w:rsid w:val="00DF369E"/>
    <w:rsid w:val="00DF396D"/>
    <w:rsid w:val="00E00508"/>
    <w:rsid w:val="00E31EFC"/>
    <w:rsid w:val="00E330F3"/>
    <w:rsid w:val="00E35499"/>
    <w:rsid w:val="00E41149"/>
    <w:rsid w:val="00E630C5"/>
    <w:rsid w:val="00E66B46"/>
    <w:rsid w:val="00E7228C"/>
    <w:rsid w:val="00E739CD"/>
    <w:rsid w:val="00E76CD8"/>
    <w:rsid w:val="00E81954"/>
    <w:rsid w:val="00E85D19"/>
    <w:rsid w:val="00E91DB7"/>
    <w:rsid w:val="00E94492"/>
    <w:rsid w:val="00E974BC"/>
    <w:rsid w:val="00EA0F92"/>
    <w:rsid w:val="00EB1ADD"/>
    <w:rsid w:val="00EC09EA"/>
    <w:rsid w:val="00EC29FF"/>
    <w:rsid w:val="00ED4593"/>
    <w:rsid w:val="00ED768D"/>
    <w:rsid w:val="00EE54C4"/>
    <w:rsid w:val="00EF19C3"/>
    <w:rsid w:val="00EF2082"/>
    <w:rsid w:val="00EF2F77"/>
    <w:rsid w:val="00EF4D14"/>
    <w:rsid w:val="00EF5921"/>
    <w:rsid w:val="00EF5AC3"/>
    <w:rsid w:val="00EF615E"/>
    <w:rsid w:val="00F118BE"/>
    <w:rsid w:val="00F2388B"/>
    <w:rsid w:val="00F26712"/>
    <w:rsid w:val="00F37EC6"/>
    <w:rsid w:val="00F41063"/>
    <w:rsid w:val="00F47C2C"/>
    <w:rsid w:val="00F55D9F"/>
    <w:rsid w:val="00F60BF6"/>
    <w:rsid w:val="00F6452A"/>
    <w:rsid w:val="00F66786"/>
    <w:rsid w:val="00F67163"/>
    <w:rsid w:val="00F80964"/>
    <w:rsid w:val="00F949EA"/>
    <w:rsid w:val="00F96E41"/>
    <w:rsid w:val="00FA0C03"/>
    <w:rsid w:val="00FA4C0C"/>
    <w:rsid w:val="00FA684D"/>
    <w:rsid w:val="00FB0277"/>
    <w:rsid w:val="00FB0FCE"/>
    <w:rsid w:val="00FB4840"/>
    <w:rsid w:val="00FB72B6"/>
    <w:rsid w:val="00FC16B7"/>
    <w:rsid w:val="00FD3CF6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3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3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3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3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4634</Words>
  <Characters>26419</Characters>
  <Application>Microsoft Office Word</Application>
  <DocSecurity>0</DocSecurity>
  <Lines>220</Lines>
  <Paragraphs>61</Paragraphs>
  <ScaleCrop>false</ScaleCrop>
  <Company>SPecialiST RePack</Company>
  <LinksUpToDate>false</LinksUpToDate>
  <CharactersWithSpaces>30992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Е. Мурашко</dc:creator>
  <cp:lastModifiedBy>Сергей Е. Мурашко</cp:lastModifiedBy>
  <cp:revision>2</cp:revision>
  <dcterms:created xsi:type="dcterms:W3CDTF">2022-04-27T08:44:00Z</dcterms:created>
  <dcterms:modified xsi:type="dcterms:W3CDTF">2022-04-27T08:49:00Z</dcterms:modified>
</cp:coreProperties>
</file>